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810" w14:textId="77777777" w:rsidR="004F231D" w:rsidRDefault="004F231D"/>
    <w:p w14:paraId="70329488" w14:textId="77777777" w:rsidR="008F26BD" w:rsidRPr="008F26BD" w:rsidRDefault="008F26BD">
      <w:pPr>
        <w:rPr>
          <w:rFonts w:ascii="Nirmala UI" w:hAnsi="Nirmala UI" w:cs="Nirmala UI"/>
        </w:rPr>
      </w:pPr>
    </w:p>
    <w:sectPr w:rsidR="008F26BD" w:rsidRPr="008F26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312" w14:textId="77777777" w:rsidR="00383762" w:rsidRDefault="00383762" w:rsidP="008F26BD">
      <w:pPr>
        <w:spacing w:after="0" w:line="240" w:lineRule="auto"/>
      </w:pPr>
      <w:r>
        <w:separator/>
      </w:r>
    </w:p>
  </w:endnote>
  <w:endnote w:type="continuationSeparator" w:id="0">
    <w:p w14:paraId="49C8ECCF" w14:textId="77777777" w:rsidR="00383762" w:rsidRDefault="00383762" w:rsidP="008F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4705" w14:textId="77777777" w:rsidR="008F26BD" w:rsidRDefault="008F26BD" w:rsidP="008F26BD">
    <w:pPr>
      <w:pStyle w:val="Footer"/>
    </w:pPr>
    <w:r w:rsidRPr="00035CD4">
      <w:rPr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A0846" wp14:editId="2E4C57EC">
              <wp:simplePos x="0" y="0"/>
              <wp:positionH relativeFrom="column">
                <wp:posOffset>-410507</wp:posOffset>
              </wp:positionH>
              <wp:positionV relativeFrom="paragraph">
                <wp:posOffset>52516</wp:posOffset>
              </wp:positionV>
              <wp:extent cx="7175648" cy="0"/>
              <wp:effectExtent l="0" t="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648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57B1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38CC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4.15pt" to="53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" strokecolor="#f57b17" strokeweight="1pt">
              <v:stroke endcap="round"/>
            </v:line>
          </w:pict>
        </mc:Fallback>
      </mc:AlternateContent>
    </w:r>
  </w:p>
  <w:p w14:paraId="37069E58" w14:textId="77777777" w:rsidR="008F26BD" w:rsidRDefault="008F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2F09" w14:textId="77777777" w:rsidR="00383762" w:rsidRDefault="00383762" w:rsidP="008F26BD">
      <w:pPr>
        <w:spacing w:after="0" w:line="240" w:lineRule="auto"/>
      </w:pPr>
      <w:r>
        <w:separator/>
      </w:r>
    </w:p>
  </w:footnote>
  <w:footnote w:type="continuationSeparator" w:id="0">
    <w:p w14:paraId="41E0EC27" w14:textId="77777777" w:rsidR="00383762" w:rsidRDefault="00383762" w:rsidP="008F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83" w14:textId="77777777" w:rsidR="008F26BD" w:rsidRDefault="008F2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D5CA5" wp14:editId="1077FEF6">
              <wp:simplePos x="0" y="0"/>
              <wp:positionH relativeFrom="margin">
                <wp:posOffset>3460750</wp:posOffset>
              </wp:positionH>
              <wp:positionV relativeFrom="paragraph">
                <wp:posOffset>6350</wp:posOffset>
              </wp:positionV>
              <wp:extent cx="2552131" cy="654050"/>
              <wp:effectExtent l="0" t="0" r="63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131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5C131" w14:textId="7C01A833" w:rsidR="008F26BD" w:rsidRPr="002D351D" w:rsidRDefault="00877B51" w:rsidP="008F26BD">
                          <w:pPr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17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S. High 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Street, Suite </w:t>
                          </w:r>
                          <w:r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799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26B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|</w:t>
                          </w:r>
                          <w:r w:rsidR="008F26B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Columbus, </w:t>
                          </w:r>
                          <w:r w:rsidR="008F26B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H  43215 614-</w:t>
                          </w:r>
                          <w:r w:rsidR="008F26B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453-5133 (phone)   </w:t>
                          </w:r>
                          <w:r w:rsidR="008F26BD" w:rsidRPr="002D351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>|</w:t>
                          </w:r>
                          <w:r w:rsidR="008F26BD">
                            <w:rPr>
                              <w:rFonts w:ascii="Nirmala UI" w:eastAsia="Calibri" w:hAnsi="Nirmala UI" w:cs="Nirmala UI"/>
                              <w:bCs/>
                              <w:noProof/>
                              <w:color w:val="595959"/>
                              <w:sz w:val="16"/>
                              <w:szCs w:val="16"/>
                            </w:rPr>
                            <w:t xml:space="preserve">   614-228-0740 (fax)</w:t>
                          </w:r>
                        </w:p>
                        <w:p w14:paraId="40614114" w14:textId="77777777" w:rsidR="008F26BD" w:rsidRPr="002D351D" w:rsidRDefault="008F26BD" w:rsidP="008F26BD">
                          <w:pPr>
                            <w:rPr>
                              <w:rFonts w:ascii="Nirmala UI" w:hAnsi="Nirmala UI" w:cs="Nirmala U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2D351D">
                            <w:rPr>
                              <w:rFonts w:ascii="Nirmala UI" w:hAnsi="Nirmala UI" w:cs="Nirmala UI"/>
                              <w:color w:val="404040" w:themeColor="text1" w:themeTint="BF"/>
                              <w:sz w:val="16"/>
                              <w:szCs w:val="16"/>
                            </w:rPr>
                            <w:t>www.OhioRecoveryHousing.org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D5C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5pt;margin-top:.5pt;width:200.9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" fillcolor="white [3201]" stroked="f" strokeweight=".5pt">
              <v:textbox>
                <w:txbxContent>
                  <w:p w14:paraId="41D5C131" w14:textId="7C01A833" w:rsidR="008F26BD" w:rsidRPr="002D351D" w:rsidRDefault="00877B51" w:rsidP="008F26BD">
                    <w:pPr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17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S. High 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Street, Suite </w:t>
                    </w:r>
                    <w:r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799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8F26B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 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|</w:t>
                    </w:r>
                    <w:r w:rsidR="008F26B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Columbus, </w:t>
                    </w:r>
                    <w:r w:rsidR="008F26B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O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H  43215 614-</w:t>
                    </w:r>
                    <w:r w:rsidR="008F26B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453-5133 (phone)   </w:t>
                    </w:r>
                    <w:r w:rsidR="008F26BD" w:rsidRPr="002D351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>|</w:t>
                    </w:r>
                    <w:r w:rsidR="008F26BD">
                      <w:rPr>
                        <w:rFonts w:ascii="Nirmala UI" w:eastAsia="Calibri" w:hAnsi="Nirmala UI" w:cs="Nirmala UI"/>
                        <w:bCs/>
                        <w:noProof/>
                        <w:color w:val="595959"/>
                        <w:sz w:val="16"/>
                        <w:szCs w:val="16"/>
                      </w:rPr>
                      <w:t xml:space="preserve">   614-228-0740 (fax)</w:t>
                    </w:r>
                  </w:p>
                  <w:p w14:paraId="40614114" w14:textId="77777777" w:rsidR="008F26BD" w:rsidRPr="002D351D" w:rsidRDefault="008F26BD" w:rsidP="008F26BD">
                    <w:pPr>
                      <w:rPr>
                        <w:rFonts w:ascii="Nirmala UI" w:hAnsi="Nirmala UI" w:cs="Nirmala UI"/>
                        <w:color w:val="404040" w:themeColor="text1" w:themeTint="BF"/>
                        <w:sz w:val="16"/>
                        <w:szCs w:val="16"/>
                      </w:rPr>
                    </w:pPr>
                    <w:r w:rsidRPr="002D351D">
                      <w:rPr>
                        <w:rFonts w:ascii="Nirmala UI" w:hAnsi="Nirmala UI" w:cs="Nirmala UI"/>
                        <w:color w:val="404040" w:themeColor="text1" w:themeTint="BF"/>
                        <w:sz w:val="16"/>
                        <w:szCs w:val="16"/>
                      </w:rPr>
                      <w:t>www.OhioRecoveryHousing.org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67CCEC0" wp14:editId="5D147C1B">
          <wp:extent cx="2491083" cy="681299"/>
          <wp:effectExtent l="0" t="0" r="5080" b="5080"/>
          <wp:docPr id="8" name="Picture 2" descr="E:\Criss\Housing\OHIO RECOVERY HOUSING\ORH_logos\OhioRecoveryHousing_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Criss\Housing\OHIO RECOVERY HOUSING\ORH_logos\OhioRecoveryHousing_logo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46" cy="689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1"/>
    <w:rsid w:val="00383762"/>
    <w:rsid w:val="004F231D"/>
    <w:rsid w:val="00877B51"/>
    <w:rsid w:val="008F26BD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38CD"/>
  <w15:chartTrackingRefBased/>
  <w15:docId w15:val="{8034010F-92F9-4794-8062-2278A71A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BD"/>
  </w:style>
  <w:style w:type="paragraph" w:styleId="Footer">
    <w:name w:val="footer"/>
    <w:basedOn w:val="Normal"/>
    <w:link w:val="FooterChar"/>
    <w:uiPriority w:val="99"/>
    <w:unhideWhenUsed/>
    <w:rsid w:val="008F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%20Gray\Documents\Custom%20Office%20Templates\ORH.Letterhead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ORH.Letterhead.2019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Gray</dc:creator>
  <cp:keywords/>
  <dc:description/>
  <cp:lastModifiedBy>Danielle Gray</cp:lastModifiedBy>
  <cp:revision>1</cp:revision>
  <dcterms:created xsi:type="dcterms:W3CDTF">2022-08-17T15:22:00Z</dcterms:created>
  <dcterms:modified xsi:type="dcterms:W3CDTF">2022-08-17T15:23:00Z</dcterms:modified>
</cp:coreProperties>
</file>